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7171" w:rsidRPr="00FC4ABA" w:rsidRDefault="001C7171" w:rsidP="001C7171">
      <w:pPr>
        <w:pStyle w:val="normal0"/>
        <w:rPr>
          <w:i/>
          <w:sz w:val="24"/>
          <w:szCs w:val="24"/>
        </w:rPr>
      </w:pPr>
      <w:r w:rsidRPr="00FC4ABA">
        <w:rPr>
          <w:i/>
          <w:sz w:val="24"/>
          <w:szCs w:val="24"/>
        </w:rPr>
        <w:t>Geachte Kabinetsmedewerker,</w:t>
      </w:r>
    </w:p>
    <w:p w:rsidR="001C7171" w:rsidRPr="00FC4ABA" w:rsidRDefault="001C7171" w:rsidP="001C7171">
      <w:pPr>
        <w:pStyle w:val="normal0"/>
        <w:rPr>
          <w:i/>
          <w:sz w:val="24"/>
          <w:szCs w:val="24"/>
        </w:rPr>
      </w:pPr>
    </w:p>
    <w:p w:rsidR="001C7171" w:rsidRPr="00FC4ABA" w:rsidRDefault="001C7171" w:rsidP="001C7171">
      <w:pPr>
        <w:pStyle w:val="normal0"/>
        <w:rPr>
          <w:i/>
          <w:sz w:val="24"/>
          <w:szCs w:val="24"/>
        </w:rPr>
      </w:pPr>
      <w:r w:rsidRPr="00FC4ABA">
        <w:rPr>
          <w:i/>
          <w:sz w:val="24"/>
          <w:szCs w:val="24"/>
        </w:rPr>
        <w:t xml:space="preserve"> De dierenartsenorganisaties VeDa en UPV wensen nogmaals terug te komen op het dossier van de biggencastratie in België, een ingreep die voortaan met lokale verdoving dient uitgevoerd te worden. </w:t>
      </w:r>
    </w:p>
    <w:p w:rsidR="001C7171" w:rsidRPr="00FC4ABA" w:rsidRDefault="001C7171" w:rsidP="001C7171">
      <w:pPr>
        <w:pStyle w:val="normal0"/>
        <w:rPr>
          <w:i/>
          <w:sz w:val="24"/>
          <w:szCs w:val="24"/>
        </w:rPr>
      </w:pPr>
    </w:p>
    <w:p w:rsidR="001C7171" w:rsidRPr="00FC4ABA" w:rsidRDefault="001C7171" w:rsidP="001C7171">
      <w:pPr>
        <w:pStyle w:val="normal0"/>
        <w:rPr>
          <w:i/>
          <w:sz w:val="24"/>
          <w:szCs w:val="24"/>
        </w:rPr>
      </w:pPr>
      <w:r w:rsidRPr="00FC4ABA">
        <w:rPr>
          <w:i/>
          <w:sz w:val="24"/>
          <w:szCs w:val="24"/>
        </w:rPr>
        <w:t xml:space="preserve">In eerder mailverkeer hieromtrent  deelden we reeds herhaaldelijk onze bezorgdheid mee over het voorliggende KB hieromtrent. Na een vergadering van VeDa met de NGROD op 31 januari 2023 kregen we de bevestiging dat de NGROD wil blijven vasthouden aan genoemd voorliggend KB, gebaseerd op artikel 5 van de wet op de uitoefening van de diergeneeskunde. </w:t>
      </w:r>
    </w:p>
    <w:p w:rsidR="001C7171" w:rsidRPr="00FC4ABA" w:rsidRDefault="001C7171" w:rsidP="001C7171">
      <w:pPr>
        <w:pStyle w:val="normal0"/>
        <w:rPr>
          <w:i/>
          <w:sz w:val="24"/>
          <w:szCs w:val="24"/>
        </w:rPr>
      </w:pPr>
    </w:p>
    <w:p w:rsidR="001C7171" w:rsidRPr="00FC4ABA" w:rsidRDefault="001C7171" w:rsidP="001C7171">
      <w:pPr>
        <w:pStyle w:val="normal0"/>
        <w:rPr>
          <w:i/>
          <w:sz w:val="24"/>
          <w:szCs w:val="24"/>
        </w:rPr>
      </w:pPr>
      <w:r w:rsidRPr="00FC4ABA">
        <w:rPr>
          <w:i/>
          <w:sz w:val="24"/>
          <w:szCs w:val="24"/>
        </w:rPr>
        <w:t>We lezen in uw antwoord op onze vraag (dd 11 januari 2023):</w:t>
      </w:r>
    </w:p>
    <w:p w:rsidR="001C7171" w:rsidRPr="00FC4ABA" w:rsidRDefault="001C7171" w:rsidP="001C7171">
      <w:pPr>
        <w:pStyle w:val="normal0"/>
        <w:rPr>
          <w:i/>
          <w:sz w:val="24"/>
          <w:szCs w:val="24"/>
        </w:rPr>
      </w:pPr>
    </w:p>
    <w:p w:rsidR="001C7171" w:rsidRPr="00FC4ABA" w:rsidRDefault="001C7171" w:rsidP="001C7171">
      <w:pPr>
        <w:pStyle w:val="normal0"/>
        <w:rPr>
          <w:i/>
          <w:sz w:val="24"/>
          <w:szCs w:val="24"/>
        </w:rPr>
      </w:pPr>
      <w:r w:rsidRPr="00FC4ABA">
        <w:rPr>
          <w:i/>
          <w:sz w:val="24"/>
          <w:szCs w:val="24"/>
        </w:rPr>
        <w:t>Voor wat de term « direct toezicht” betreft: deze term laat toe om een gepaste invulling te geven overeenstemmend met de specifieke situatie van het betrokken landbouwbedrijf. Het is aan de bedrijfsdierenarts om met kennis van het bedrijf, zijn karakteristieken en historiek te oordelen wat de beste passende werkmethode is om de castraties onder verdoving te doen zoals gesteld in het KB.</w:t>
      </w:r>
    </w:p>
    <w:p w:rsidR="001C7171" w:rsidRPr="00FC4ABA" w:rsidRDefault="001C7171" w:rsidP="001C7171">
      <w:pPr>
        <w:pStyle w:val="normal0"/>
        <w:rPr>
          <w:i/>
          <w:sz w:val="24"/>
          <w:szCs w:val="24"/>
        </w:rPr>
      </w:pPr>
    </w:p>
    <w:p w:rsidR="001C7171" w:rsidRPr="00FC4ABA" w:rsidRDefault="001C7171" w:rsidP="001C7171">
      <w:pPr>
        <w:pStyle w:val="normal0"/>
        <w:rPr>
          <w:i/>
          <w:sz w:val="24"/>
          <w:szCs w:val="24"/>
        </w:rPr>
      </w:pPr>
      <w:r w:rsidRPr="00FC4ABA">
        <w:rPr>
          <w:i/>
          <w:sz w:val="24"/>
          <w:szCs w:val="24"/>
        </w:rPr>
        <w:t>Het voorliggend KB stelt echter dat er van de collega’s dierenartsen uit de varkenssector “permanent  toezicht” verwacht wordt bij de uitvoering en verdoving van de castratie bij biggen. Onze Orde bevestigt dat permanent toezicht wel degelijk  permanente fysieke aanwezigheid van de bedrijfsdierenarts betekent, zowel bij de verdoving als bij de uitvoering van de castratie.</w:t>
      </w:r>
    </w:p>
    <w:p w:rsidR="001C7171" w:rsidRPr="00FC4ABA" w:rsidRDefault="001C7171" w:rsidP="001C7171">
      <w:pPr>
        <w:pStyle w:val="normal0"/>
        <w:rPr>
          <w:i/>
          <w:sz w:val="24"/>
          <w:szCs w:val="24"/>
        </w:rPr>
      </w:pPr>
    </w:p>
    <w:p w:rsidR="001C7171" w:rsidRPr="00FC4ABA" w:rsidRDefault="001C7171" w:rsidP="001C7171">
      <w:pPr>
        <w:pStyle w:val="normal0"/>
        <w:rPr>
          <w:i/>
          <w:sz w:val="24"/>
          <w:szCs w:val="24"/>
        </w:rPr>
      </w:pPr>
      <w:r w:rsidRPr="00FC4ABA">
        <w:rPr>
          <w:i/>
          <w:sz w:val="24"/>
          <w:szCs w:val="24"/>
        </w:rPr>
        <w:t>Een berekening uit de praktijk (zie bijlage onderaan)  leert dat voor deze permanente aanwezigheid bij het verdoven en castreren minimaal 50 extra fulltime dierenartsen nodig zijn. Deze berekening gaat uit van 8 uur effectief continu werken (de haalbaarheid daarvan mogen we in vraag stellen) in de stal per dag, verplaatsing en papierwerk niet meegerekend, met voldoende helpers, wanneer de verdoving en castratie met geen andere handelingen gecombineerd worden, zoals nu vaak wel het geval is. In meer realistische omstandigheden loopt dit snel op tot 80 tot zelfs 190 extra dierenartsen die hiervoor nodig zijn. Dit zou een verdubbeling tot verviervoudiging zijn van het aantal dierenartsen dat nu in de varkenssector werkzaam is.</w:t>
      </w:r>
    </w:p>
    <w:p w:rsidR="001C7171" w:rsidRPr="00FC4ABA" w:rsidRDefault="001C7171" w:rsidP="001C7171">
      <w:pPr>
        <w:pStyle w:val="normal0"/>
        <w:rPr>
          <w:i/>
          <w:sz w:val="24"/>
          <w:szCs w:val="24"/>
        </w:rPr>
      </w:pPr>
    </w:p>
    <w:p w:rsidR="001C7171" w:rsidRPr="00FC4ABA" w:rsidRDefault="001C7171" w:rsidP="001C7171">
      <w:pPr>
        <w:pStyle w:val="normal0"/>
        <w:rPr>
          <w:i/>
          <w:sz w:val="24"/>
          <w:szCs w:val="24"/>
        </w:rPr>
      </w:pPr>
      <w:r w:rsidRPr="00FC4ABA">
        <w:rPr>
          <w:i/>
          <w:sz w:val="24"/>
          <w:szCs w:val="24"/>
        </w:rPr>
        <w:t xml:space="preserve"> Het  moge dan ook duidelijk zijn dat het voorliggend KB voor de dierenartsen uit de sector mathematisch  niet haalbaar is. Een KB uitvaardigen waarvan op voorhand geweten is dat het voor de actoren op het terrein niet haalbaar is, zal ongetwijfeld leiden tot problemen bij de uitvoering ervan.  Bedrijfsdierenartsen kunnen door overheidsinstanties én hun Orde aangesproken worden op het niet correct uitvoeren van het toezicht zoals beschreven in het nieuwe KB terwijl dat het een vaststaand feit is dat de fysieke aanwezigheid onmogelijk overal kan gegarandeerd worden.</w:t>
      </w:r>
    </w:p>
    <w:p w:rsidR="001C7171" w:rsidRPr="00FC4ABA" w:rsidRDefault="001C7171" w:rsidP="001C7171">
      <w:pPr>
        <w:pStyle w:val="normal0"/>
        <w:rPr>
          <w:i/>
          <w:sz w:val="24"/>
          <w:szCs w:val="24"/>
        </w:rPr>
      </w:pPr>
    </w:p>
    <w:p w:rsidR="001C7171" w:rsidRPr="00FC4ABA" w:rsidRDefault="001C7171" w:rsidP="001C7171">
      <w:pPr>
        <w:pStyle w:val="normal0"/>
        <w:rPr>
          <w:i/>
          <w:sz w:val="24"/>
          <w:szCs w:val="24"/>
        </w:rPr>
      </w:pPr>
      <w:r w:rsidRPr="00FC4ABA">
        <w:rPr>
          <w:i/>
          <w:sz w:val="24"/>
          <w:szCs w:val="24"/>
        </w:rPr>
        <w:t xml:space="preserve"> Het alternatief voorgesteld door VeDa op de vergadering van 31 augustus 2022 bij monde van Prof. Sarne De Vliegher, die onze organisatie toen vertegenwoordigde, werd en wordt als niet haalbaar weggezet wegens te ingrijpend op de huidige wetgeving. U nam er nota van.</w:t>
      </w:r>
    </w:p>
    <w:p w:rsidR="001C7171" w:rsidRPr="00FC4ABA" w:rsidRDefault="001C7171" w:rsidP="001C7171">
      <w:pPr>
        <w:pStyle w:val="normal0"/>
        <w:rPr>
          <w:i/>
          <w:sz w:val="24"/>
          <w:szCs w:val="24"/>
        </w:rPr>
      </w:pPr>
    </w:p>
    <w:p w:rsidR="001C7171" w:rsidRPr="00FC4ABA" w:rsidRDefault="001C7171" w:rsidP="001C7171">
      <w:pPr>
        <w:pStyle w:val="normal0"/>
        <w:rPr>
          <w:i/>
          <w:sz w:val="24"/>
          <w:szCs w:val="24"/>
        </w:rPr>
      </w:pPr>
      <w:r w:rsidRPr="00FC4ABA">
        <w:rPr>
          <w:i/>
          <w:sz w:val="24"/>
          <w:szCs w:val="24"/>
        </w:rPr>
        <w:t xml:space="preserve"> Om al deze redenen blijven VeDa en UPV  zeer bezorgd omtrent de evolutie van dit dossier en vrezen we voor de gevolgen op het terrein. Er zou minimaal meer duidelijkheid moeten komen van wat exact verwacht zal worden bij de praktische uitvoering  van het permanent toezicht en de verschaffing en/of toediening van de (locale) verdovingsprodukten.</w:t>
      </w:r>
    </w:p>
    <w:p w:rsidR="001C7171" w:rsidRPr="00FC4ABA" w:rsidRDefault="001C7171" w:rsidP="001C7171">
      <w:pPr>
        <w:pStyle w:val="normal0"/>
        <w:rPr>
          <w:i/>
          <w:sz w:val="24"/>
          <w:szCs w:val="24"/>
        </w:rPr>
      </w:pPr>
    </w:p>
    <w:p w:rsidR="001C7171" w:rsidRPr="00FC4ABA" w:rsidRDefault="001C7171" w:rsidP="001C7171">
      <w:pPr>
        <w:pStyle w:val="normal0"/>
        <w:rPr>
          <w:i/>
          <w:sz w:val="24"/>
          <w:szCs w:val="24"/>
        </w:rPr>
      </w:pPr>
      <w:r w:rsidRPr="00FC4ABA">
        <w:rPr>
          <w:i/>
          <w:sz w:val="24"/>
          <w:szCs w:val="24"/>
        </w:rPr>
        <w:t>Overwegend dat de minister stelde dat “dit Koninklijk Besluit een eerste stap zou kunnen zijn, maar dat het niet de oplossing is voor grote landbouwbedrijven, waar de "veehouder" de delegatie niet alleen zal kunnen uitvoeren”  en alle hogergenoemde argumenten van de collega’s uit de sector in acht genomen, voelen wij ons verplicht  nogmaals aan te dringen op een herziening van het voorliggend KB of tenminste een verduidelijking van de inhoud en praktische uitvoering ervan.</w:t>
      </w:r>
    </w:p>
    <w:p w:rsidR="001C7171" w:rsidRPr="00FC4ABA" w:rsidRDefault="001C7171" w:rsidP="001C7171">
      <w:pPr>
        <w:pStyle w:val="normal0"/>
        <w:rPr>
          <w:i/>
          <w:sz w:val="24"/>
          <w:szCs w:val="24"/>
        </w:rPr>
      </w:pPr>
    </w:p>
    <w:p w:rsidR="001C7171" w:rsidRPr="00FC4ABA" w:rsidRDefault="001C7171" w:rsidP="001C7171">
      <w:pPr>
        <w:pStyle w:val="normal0"/>
        <w:rPr>
          <w:i/>
          <w:sz w:val="24"/>
          <w:szCs w:val="24"/>
        </w:rPr>
      </w:pPr>
      <w:r w:rsidRPr="00FC4ABA">
        <w:rPr>
          <w:i/>
          <w:sz w:val="24"/>
          <w:szCs w:val="24"/>
        </w:rPr>
        <w:t>VeDa blijft hiervoor uiteraard openstaan voor verder overleg.</w:t>
      </w:r>
    </w:p>
    <w:p w:rsidR="001C7171" w:rsidRPr="00FC4ABA" w:rsidRDefault="001C7171" w:rsidP="001C7171">
      <w:pPr>
        <w:pStyle w:val="normal0"/>
        <w:rPr>
          <w:i/>
          <w:sz w:val="24"/>
          <w:szCs w:val="24"/>
        </w:rPr>
      </w:pPr>
    </w:p>
    <w:p w:rsidR="001C7171" w:rsidRPr="00FC4ABA" w:rsidRDefault="001C7171" w:rsidP="001C7171">
      <w:pPr>
        <w:pStyle w:val="normal0"/>
        <w:rPr>
          <w:i/>
          <w:sz w:val="24"/>
          <w:szCs w:val="24"/>
        </w:rPr>
      </w:pPr>
      <w:r w:rsidRPr="00FC4ABA">
        <w:rPr>
          <w:i/>
          <w:sz w:val="24"/>
          <w:szCs w:val="24"/>
        </w:rPr>
        <w:t>De nutsdierenpractici van VeDa en Upv</w:t>
      </w:r>
    </w:p>
    <w:p w:rsidR="001C7171" w:rsidRDefault="001C7171" w:rsidP="001C7171">
      <w:pPr>
        <w:pStyle w:val="normal0"/>
        <w:rPr>
          <w:i/>
          <w:sz w:val="18"/>
          <w:szCs w:val="18"/>
        </w:rPr>
      </w:pPr>
    </w:p>
    <w:p w:rsidR="001C7171" w:rsidRPr="00FC4ABA" w:rsidRDefault="001C7171" w:rsidP="001C7171">
      <w:pPr>
        <w:pStyle w:val="normal0"/>
        <w:rPr>
          <w:i/>
          <w:color w:val="FF0000"/>
          <w:sz w:val="18"/>
          <w:szCs w:val="18"/>
        </w:rPr>
      </w:pPr>
    </w:p>
    <w:p w:rsidR="001C7171" w:rsidRPr="00FC4ABA" w:rsidRDefault="001C7171" w:rsidP="001C7171">
      <w:pPr>
        <w:pStyle w:val="normal0"/>
        <w:rPr>
          <w:i/>
          <w:color w:val="0070C0"/>
          <w:sz w:val="18"/>
          <w:szCs w:val="18"/>
        </w:rPr>
      </w:pPr>
      <w:r w:rsidRPr="00FC4ABA">
        <w:rPr>
          <w:i/>
          <w:color w:val="0070C0"/>
          <w:sz w:val="18"/>
          <w:szCs w:val="18"/>
        </w:rPr>
        <w:t>Berekening:</w:t>
      </w:r>
    </w:p>
    <w:p w:rsidR="001C7171" w:rsidRPr="00FC4ABA" w:rsidRDefault="001C7171" w:rsidP="001C7171">
      <w:pPr>
        <w:pStyle w:val="normal0"/>
        <w:rPr>
          <w:i/>
          <w:color w:val="0070C0"/>
          <w:sz w:val="18"/>
          <w:szCs w:val="18"/>
        </w:rPr>
      </w:pPr>
      <w:r w:rsidRPr="00FC4ABA">
        <w:rPr>
          <w:i/>
          <w:color w:val="0070C0"/>
          <w:sz w:val="18"/>
          <w:szCs w:val="18"/>
        </w:rPr>
        <w:t>*380.000  zeugen (2020)  https://www.vlaanderen.be/statistiek-vlaanderen/landbouw-en-visserij/veestapel</w:t>
      </w:r>
    </w:p>
    <w:p w:rsidR="001C7171" w:rsidRPr="00FC4ABA" w:rsidRDefault="001C7171" w:rsidP="001C7171">
      <w:pPr>
        <w:pStyle w:val="normal0"/>
        <w:rPr>
          <w:i/>
          <w:color w:val="0070C0"/>
          <w:sz w:val="18"/>
          <w:szCs w:val="18"/>
        </w:rPr>
      </w:pPr>
      <w:r w:rsidRPr="00FC4ABA">
        <w:rPr>
          <w:i/>
          <w:color w:val="0070C0"/>
          <w:sz w:val="18"/>
          <w:szCs w:val="18"/>
        </w:rPr>
        <w:t>*Productiegetal / worpgetal --&gt;   30  (bij meeste grotere bedrijven al ruim hoger)</w:t>
      </w:r>
    </w:p>
    <w:p w:rsidR="001C7171" w:rsidRPr="00FC4ABA" w:rsidRDefault="001C7171" w:rsidP="001C7171">
      <w:pPr>
        <w:pStyle w:val="normal0"/>
        <w:rPr>
          <w:i/>
          <w:color w:val="0070C0"/>
          <w:sz w:val="18"/>
          <w:szCs w:val="18"/>
        </w:rPr>
      </w:pPr>
      <w:r w:rsidRPr="00FC4ABA">
        <w:rPr>
          <w:i/>
          <w:color w:val="0070C0"/>
          <w:sz w:val="18"/>
          <w:szCs w:val="18"/>
        </w:rPr>
        <w:t>*50% beren  (50% gelten)</w:t>
      </w:r>
    </w:p>
    <w:p w:rsidR="001C7171" w:rsidRPr="00FC4ABA" w:rsidRDefault="001C7171" w:rsidP="001C7171">
      <w:pPr>
        <w:pStyle w:val="normal0"/>
        <w:rPr>
          <w:i/>
          <w:color w:val="0070C0"/>
          <w:sz w:val="18"/>
          <w:szCs w:val="18"/>
        </w:rPr>
      </w:pPr>
      <w:r w:rsidRPr="00FC4ABA">
        <w:rPr>
          <w:i/>
          <w:color w:val="0070C0"/>
          <w:sz w:val="18"/>
          <w:szCs w:val="18"/>
        </w:rPr>
        <w:t>*15 % immunocastraten / intacte beren (https://pureportal.ilvo.be/nl/projects/optimalisatie-van-het-houden-van-intacte-beren-en-immunocastraten)</w:t>
      </w:r>
    </w:p>
    <w:p w:rsidR="001C7171" w:rsidRPr="00FC4ABA" w:rsidRDefault="001C7171" w:rsidP="001C7171">
      <w:pPr>
        <w:pStyle w:val="normal0"/>
        <w:rPr>
          <w:i/>
          <w:color w:val="0070C0"/>
          <w:sz w:val="18"/>
          <w:szCs w:val="18"/>
        </w:rPr>
      </w:pPr>
    </w:p>
    <w:p w:rsidR="001C7171" w:rsidRPr="00FC4ABA" w:rsidRDefault="001C7171" w:rsidP="001C7171">
      <w:pPr>
        <w:pStyle w:val="normal0"/>
        <w:rPr>
          <w:i/>
          <w:color w:val="0070C0"/>
          <w:sz w:val="18"/>
          <w:szCs w:val="18"/>
        </w:rPr>
      </w:pPr>
      <w:r w:rsidRPr="00FC4ABA">
        <w:rPr>
          <w:i/>
          <w:color w:val="0070C0"/>
          <w:sz w:val="18"/>
          <w:szCs w:val="18"/>
        </w:rPr>
        <w:t xml:space="preserve">(380.000 x 30 x 0.5) - 15 %  = 4.845.000 biggen te castreren per jaar, dit komt op 93.176 biggen per week. </w:t>
      </w:r>
    </w:p>
    <w:p w:rsidR="001C7171" w:rsidRPr="00FC4ABA" w:rsidRDefault="001C7171" w:rsidP="001C7171">
      <w:pPr>
        <w:pStyle w:val="normal0"/>
        <w:rPr>
          <w:i/>
          <w:color w:val="0070C0"/>
          <w:sz w:val="18"/>
          <w:szCs w:val="18"/>
        </w:rPr>
      </w:pPr>
    </w:p>
    <w:p w:rsidR="001C7171" w:rsidRPr="00FC4ABA" w:rsidRDefault="001C7171" w:rsidP="001C7171">
      <w:pPr>
        <w:pStyle w:val="normal0"/>
        <w:rPr>
          <w:i/>
          <w:color w:val="0070C0"/>
          <w:sz w:val="18"/>
          <w:szCs w:val="18"/>
        </w:rPr>
      </w:pPr>
      <w:r w:rsidRPr="00FC4ABA">
        <w:rPr>
          <w:i/>
          <w:color w:val="0070C0"/>
          <w:sz w:val="18"/>
          <w:szCs w:val="18"/>
        </w:rPr>
        <w:t>*De praktijkervaring leert dat 500 biggen in optimale omstandigheden (2 personen vangen en verdoven, 2 personen castreren; geen andere handelingen) in 4 uur verdoofd en gecastreerd zijn. Minimaal dus 0.5 minuut per big.</w:t>
      </w:r>
    </w:p>
    <w:p w:rsidR="001C7171" w:rsidRPr="00FC4ABA" w:rsidRDefault="001C7171" w:rsidP="001C7171">
      <w:pPr>
        <w:pStyle w:val="normal0"/>
        <w:rPr>
          <w:i/>
          <w:color w:val="0070C0"/>
          <w:sz w:val="18"/>
          <w:szCs w:val="18"/>
        </w:rPr>
      </w:pPr>
    </w:p>
    <w:p w:rsidR="001C7171" w:rsidRPr="00FC4ABA" w:rsidRDefault="001C7171" w:rsidP="001C7171">
      <w:pPr>
        <w:pStyle w:val="normal0"/>
        <w:rPr>
          <w:i/>
          <w:color w:val="0070C0"/>
          <w:sz w:val="18"/>
          <w:szCs w:val="18"/>
        </w:rPr>
      </w:pPr>
      <w:r w:rsidRPr="00FC4ABA">
        <w:rPr>
          <w:i/>
          <w:color w:val="0070C0"/>
          <w:sz w:val="18"/>
          <w:szCs w:val="18"/>
        </w:rPr>
        <w:t>93.176*0.5 = 776.5 uren werk per week.</w:t>
      </w:r>
    </w:p>
    <w:p w:rsidR="001C7171" w:rsidRPr="00FC4ABA" w:rsidRDefault="001C7171" w:rsidP="001C7171">
      <w:pPr>
        <w:pStyle w:val="normal0"/>
        <w:rPr>
          <w:i/>
          <w:color w:val="0070C0"/>
          <w:sz w:val="18"/>
          <w:szCs w:val="18"/>
        </w:rPr>
      </w:pPr>
    </w:p>
    <w:p w:rsidR="001C7171" w:rsidRPr="00FC4ABA" w:rsidRDefault="001C7171" w:rsidP="001C7171">
      <w:pPr>
        <w:pStyle w:val="normal0"/>
        <w:rPr>
          <w:i/>
          <w:color w:val="0070C0"/>
          <w:sz w:val="18"/>
          <w:szCs w:val="18"/>
        </w:rPr>
      </w:pPr>
      <w:r w:rsidRPr="00FC4ABA">
        <w:rPr>
          <w:i/>
          <w:color w:val="0070C0"/>
          <w:sz w:val="18"/>
          <w:szCs w:val="18"/>
        </w:rPr>
        <w:t>Als we rekenen op 5 dagen per week, 8 uur per dag (verplaatsing en papierwerk niet meegerekend), komt dit neer op dagvulling voor 20 extra dierenartsen.</w:t>
      </w:r>
    </w:p>
    <w:p w:rsidR="001C7171" w:rsidRPr="00FC4ABA" w:rsidRDefault="001C7171" w:rsidP="001C7171">
      <w:pPr>
        <w:pStyle w:val="normal0"/>
        <w:rPr>
          <w:i/>
          <w:color w:val="0070C0"/>
          <w:sz w:val="18"/>
          <w:szCs w:val="18"/>
        </w:rPr>
      </w:pPr>
      <w:r w:rsidRPr="00FC4ABA">
        <w:rPr>
          <w:i/>
          <w:color w:val="0070C0"/>
          <w:sz w:val="18"/>
          <w:szCs w:val="18"/>
        </w:rPr>
        <w:t xml:space="preserve">In de praktijk echter gebeuren bij het overgrote deel van de bedrijven (vaak meerweeksystemen) de castraties op maandag en dinsdag (beperking door wettelijke maximumleeftijd van de biggen bij castratie). Dan worden bovenstaande 776 uur verdeeld over 2 dagen en hebben we werk voor een kleine 50 extra dierenartsen. </w:t>
      </w:r>
    </w:p>
    <w:p w:rsidR="001C7171" w:rsidRPr="00FC4ABA" w:rsidRDefault="001C7171" w:rsidP="001C7171">
      <w:pPr>
        <w:pStyle w:val="normal0"/>
        <w:rPr>
          <w:i/>
          <w:color w:val="0070C0"/>
          <w:sz w:val="18"/>
          <w:szCs w:val="18"/>
        </w:rPr>
      </w:pPr>
    </w:p>
    <w:p w:rsidR="00563480" w:rsidRPr="001C7171" w:rsidRDefault="00000000">
      <w:pPr>
        <w:rPr>
          <w:lang w:val="nl"/>
        </w:rPr>
      </w:pPr>
    </w:p>
    <w:sectPr w:rsidR="00563480" w:rsidRPr="001C7171" w:rsidSect="00702D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71"/>
    <w:rsid w:val="001C7171"/>
    <w:rsid w:val="00631D3B"/>
    <w:rsid w:val="006B2EC0"/>
    <w:rsid w:val="00702DAC"/>
    <w:rsid w:val="00C45906"/>
    <w:rsid w:val="00D478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7C751D0"/>
  <w15:chartTrackingRefBased/>
  <w15:docId w15:val="{69F99F80-D630-A847-A01B-E17EF0D6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0">
    <w:name w:val="normal0"/>
    <w:rsid w:val="001C7171"/>
    <w:pPr>
      <w:spacing w:line="276" w:lineRule="auto"/>
    </w:pPr>
    <w:rPr>
      <w:rFonts w:ascii="Arial" w:eastAsia="Arial" w:hAnsi="Arial" w:cs="Arial"/>
      <w:kern w:val="0"/>
      <w:sz w:val="22"/>
      <w:szCs w:val="22"/>
      <w:lang w:val="nl"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4337</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2023-05-19T13:50:00Z</dcterms:created>
  <dcterms:modified xsi:type="dcterms:W3CDTF">2023-05-19T13:51:00Z</dcterms:modified>
</cp:coreProperties>
</file>