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D1F36"/>
          <w:kern w:val="0"/>
          <w:sz w:val="36"/>
          <w:szCs w:val="36"/>
        </w:rPr>
      </w:pPr>
      <w:r>
        <w:rPr>
          <w:rFonts w:ascii="Helvetica" w:hAnsi="Helvetica" w:cs="Helvetica"/>
          <w:color w:val="1D1F36"/>
          <w:kern w:val="0"/>
          <w:sz w:val="36"/>
          <w:szCs w:val="36"/>
        </w:rPr>
        <w:t>Gedelegeerde Verordening (EU) 2021/578 van de Commissie van 29 januari 2021 ter aanvulling van Verordening (EU) 2019/6 Artikel 15</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 xml:space="preserve">Diersoorten, categorieën en stadia daarvan waarvoor gegevens over het gebruik van antimicrobiële </w:t>
      </w:r>
      <w:proofErr w:type="spellStart"/>
      <w:r>
        <w:rPr>
          <w:rFonts w:ascii="Helvetica" w:hAnsi="Helvetica" w:cs="Helvetica"/>
          <w:color w:val="000000"/>
          <w:kern w:val="0"/>
          <w:sz w:val="18"/>
          <w:szCs w:val="18"/>
        </w:rPr>
        <w:t>geneesmid</w:t>
      </w:r>
      <w:proofErr w:type="spellEnd"/>
      <w:r>
        <w:rPr>
          <w:rFonts w:ascii="Helvetica" w:hAnsi="Helvetica" w:cs="Helvetica"/>
          <w:color w:val="000000"/>
          <w:kern w:val="0"/>
          <w:sz w:val="18"/>
          <w:szCs w:val="18"/>
        </w:rPr>
        <w:t>- delen moeten worden verzameld en meegedeeld</w:t>
      </w:r>
      <w:r>
        <w:rPr>
          <w:rFonts w:ascii="Helvetica" w:hAnsi="Helvetica" w:cs="Helvetica"/>
          <w:color w:val="000000"/>
          <w:kern w:val="0"/>
          <w:sz w:val="18"/>
          <w:szCs w:val="18"/>
        </w:rPr>
        <w:t>:</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P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18"/>
          <w:szCs w:val="18"/>
        </w:rPr>
      </w:pPr>
      <w:r w:rsidRPr="0097418F">
        <w:rPr>
          <w:rFonts w:ascii="Helvetica" w:hAnsi="Helvetica" w:cs="Helvetica"/>
          <w:b/>
          <w:bCs/>
          <w:color w:val="000000"/>
          <w:kern w:val="0"/>
          <w:sz w:val="18"/>
          <w:szCs w:val="18"/>
        </w:rPr>
        <w:t xml:space="preserve">1. De lidstaten verzamelen gegevens over het gebruik voor de volgende diersoorten die voedsel produceren, inclusief alle categorieën en stadia, en melden de gegevens jaarlijks aan het Agentschap vanaf 30 september 2024: </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(a) runderen, met onderscheid tussen</w:t>
      </w:r>
      <w:r>
        <w:rPr>
          <w:rFonts w:ascii="Helvetica" w:hAnsi="Helvetica" w:cs="Helvetica"/>
          <w:color w:val="000000"/>
          <w:kern w:val="0"/>
          <w:sz w:val="18"/>
          <w:szCs w:val="18"/>
        </w:rPr>
        <w:t xml:space="preserve"> </w:t>
      </w:r>
      <w:r>
        <w:rPr>
          <w:rFonts w:ascii="Helvetica" w:hAnsi="Helvetica" w:cs="Helvetica"/>
          <w:color w:val="000000"/>
          <w:kern w:val="0"/>
          <w:sz w:val="18"/>
          <w:szCs w:val="18"/>
        </w:rPr>
        <w:t>vleesrunderen en melkrunderen en met afzonderlijke specificatie van gebruik bij runderen jonger dan één jaar wanneer de productie van vlees van runderen jonger dan één jaar meer dan 10 000 ton per jaar bedraagt;</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(b) varkens, met specificatie van gebruik in de mestperiode van varkens;</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(c) kippen, met specificatie van gebruik bij vleeskuikens en leg- kippen;</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(d) kalkoenen, met specificatie van gebruik in de mestperiode van kal- koenen.</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18"/>
          <w:szCs w:val="18"/>
        </w:rPr>
      </w:pPr>
      <w:r w:rsidRPr="0097418F">
        <w:rPr>
          <w:rFonts w:ascii="Helvetica" w:hAnsi="Helvetica" w:cs="Helvetica"/>
          <w:b/>
          <w:bCs/>
          <w:color w:val="000000"/>
          <w:kern w:val="0"/>
          <w:sz w:val="18"/>
          <w:szCs w:val="18"/>
        </w:rPr>
        <w:t>2. De lidstaten verzamelen gegevens over het gebruik voor de volgende diersoorten die voedsel produceren, inclusief alle categorieën en stadia, en melden de gegevens jaarlijks aan het Agentschap vanaf 30 juni 2027:</w:t>
      </w:r>
    </w:p>
    <w:p w:rsidR="0097418F" w:rsidRP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 xml:space="preserve">(a) andere pluimvee (eenden, ganzen); </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(b) schapen;</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(c) geiten;</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(d) vissen (Atlantische zalm, regenboogforel, zeebrasem, Europese baars, karper);</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P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(e) paarden (inclusief die welke zijn aangemerkt als niet bestemd voor slacht voor menselijke consumptie in het levenslang identificatiedocument bedoeld in artikel 114, lid 1, punt c) van Verordening (EU) 2016/429 van het Europees Parlement en de Raad);</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(f)</w:t>
      </w:r>
      <w:r>
        <w:rPr>
          <w:rFonts w:ascii="Helvetica" w:hAnsi="Helvetica" w:cs="Helvetica"/>
          <w:color w:val="000000"/>
          <w:kern w:val="0"/>
          <w:sz w:val="18"/>
          <w:szCs w:val="18"/>
        </w:rPr>
        <w:t xml:space="preserve"> </w:t>
      </w:r>
      <w:r>
        <w:rPr>
          <w:rFonts w:ascii="Helvetica" w:hAnsi="Helvetica" w:cs="Helvetica"/>
          <w:color w:val="000000"/>
          <w:kern w:val="0"/>
          <w:sz w:val="18"/>
          <w:szCs w:val="18"/>
        </w:rPr>
        <w:t>konijnen (voedselproductie);</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(g) alle andere voedselproducerende</w:t>
      </w:r>
      <w:r>
        <w:rPr>
          <w:rFonts w:ascii="Helvetica" w:hAnsi="Helvetica" w:cs="Helvetica"/>
          <w:color w:val="000000"/>
          <w:kern w:val="0"/>
          <w:sz w:val="18"/>
          <w:szCs w:val="18"/>
        </w:rPr>
        <w:t xml:space="preserve"> </w:t>
      </w:r>
      <w:r>
        <w:rPr>
          <w:rFonts w:ascii="Helvetica" w:hAnsi="Helvetica" w:cs="Helvetica"/>
          <w:color w:val="000000"/>
          <w:kern w:val="0"/>
          <w:sz w:val="18"/>
          <w:szCs w:val="18"/>
        </w:rPr>
        <w:t>dieren die van toepassing zijn.</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P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18"/>
          <w:szCs w:val="18"/>
        </w:rPr>
      </w:pPr>
      <w:r w:rsidRPr="0097418F">
        <w:rPr>
          <w:rFonts w:ascii="Helvetica" w:hAnsi="Helvetica" w:cs="Helvetica"/>
          <w:b/>
          <w:bCs/>
          <w:color w:val="000000"/>
          <w:kern w:val="0"/>
          <w:sz w:val="18"/>
          <w:szCs w:val="18"/>
        </w:rPr>
        <w:t>3. De lidstaten verzamelen gegevens over het gebruik voor de volgende diersoorten die geen voedsel produceren, en melden de gegevens jaarlijks aan het Agentschap vanaf 30 juni 2030:</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(a) honden;</w:t>
      </w: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p>
    <w:p w:rsidR="0097418F" w:rsidRDefault="0097418F" w:rsidP="00974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(b) katten;</w:t>
      </w:r>
    </w:p>
    <w:p w:rsidR="0097418F" w:rsidRDefault="0097418F" w:rsidP="0097418F">
      <w:pPr>
        <w:rPr>
          <w:rFonts w:ascii="Helvetica" w:hAnsi="Helvetica" w:cs="Helvetica"/>
          <w:color w:val="000000"/>
          <w:kern w:val="0"/>
          <w:sz w:val="18"/>
          <w:szCs w:val="18"/>
        </w:rPr>
      </w:pPr>
    </w:p>
    <w:p w:rsidR="00000000" w:rsidRDefault="0097418F" w:rsidP="0097418F">
      <w:r>
        <w:rPr>
          <w:rFonts w:ascii="Helvetica" w:hAnsi="Helvetica" w:cs="Helvetica"/>
          <w:color w:val="000000"/>
          <w:kern w:val="0"/>
          <w:sz w:val="18"/>
          <w:szCs w:val="18"/>
        </w:rPr>
        <w:t>(c) pelsdieren (nertsen en vossen).</w:t>
      </w:r>
    </w:p>
    <w:sectPr w:rsidR="00563480" w:rsidSect="00702D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8F"/>
    <w:rsid w:val="00631D3B"/>
    <w:rsid w:val="006B2EC0"/>
    <w:rsid w:val="00702DAC"/>
    <w:rsid w:val="0097418F"/>
    <w:rsid w:val="00C45906"/>
    <w:rsid w:val="00D47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245897E"/>
  <w15:chartTrackingRefBased/>
  <w15:docId w15:val="{912C86F2-32A7-BE4B-A8C0-ABEDAB32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1655</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2023-08-11T08:08:00Z</dcterms:created>
  <dcterms:modified xsi:type="dcterms:W3CDTF">2023-08-11T08:12:00Z</dcterms:modified>
</cp:coreProperties>
</file>