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74C" w:rsidRDefault="00EC274C" w:rsidP="00EC274C">
      <w:pPr>
        <w:pStyle w:val="normal0"/>
      </w:pPr>
    </w:p>
    <w:p w:rsidR="00EC274C" w:rsidRPr="00EC274C" w:rsidRDefault="00EC274C" w:rsidP="00EC274C">
      <w:pPr>
        <w:pStyle w:val="normal0"/>
        <w:rPr>
          <w:b/>
          <w:bCs/>
          <w:i/>
          <w:sz w:val="18"/>
          <w:szCs w:val="18"/>
        </w:rPr>
      </w:pPr>
      <w:r w:rsidRPr="00EC274C">
        <w:rPr>
          <w:b/>
          <w:bCs/>
          <w:i/>
          <w:sz w:val="18"/>
          <w:szCs w:val="18"/>
        </w:rPr>
        <w:t>19 APRIL 2023. - Koninklijk besluit tot toelating van de uitvoering van de chirurgische castratie van mannelijke biggen van maximaal 7 dagen door de verantwoordelijke op zijn eigen biggen</w:t>
      </w:r>
    </w:p>
    <w:p w:rsidR="00EC274C" w:rsidRDefault="00EC274C" w:rsidP="00EC274C">
      <w:pPr>
        <w:pStyle w:val="normal0"/>
        <w:rPr>
          <w:i/>
          <w:sz w:val="18"/>
          <w:szCs w:val="18"/>
        </w:rPr>
      </w:pPr>
    </w:p>
    <w:p w:rsidR="00EC274C" w:rsidRDefault="00EC274C" w:rsidP="00EC274C">
      <w:pPr>
        <w:pStyle w:val="normal0"/>
        <w:rPr>
          <w:i/>
          <w:sz w:val="18"/>
          <w:szCs w:val="18"/>
        </w:rPr>
      </w:pPr>
    </w:p>
    <w:p w:rsidR="00EC274C" w:rsidRDefault="00EC274C" w:rsidP="00EC274C">
      <w:pPr>
        <w:pStyle w:val="normal0"/>
        <w:rPr>
          <w:i/>
          <w:sz w:val="18"/>
          <w:szCs w:val="18"/>
        </w:rPr>
      </w:pPr>
      <w:r>
        <w:rPr>
          <w:i/>
          <w:sz w:val="18"/>
          <w:szCs w:val="18"/>
        </w:rPr>
        <w:t>FILIP, Koning der Belgen,</w:t>
      </w:r>
    </w:p>
    <w:p w:rsidR="00EC274C" w:rsidRDefault="00EC274C" w:rsidP="00EC274C">
      <w:pPr>
        <w:pStyle w:val="normal0"/>
        <w:rPr>
          <w:i/>
          <w:sz w:val="18"/>
          <w:szCs w:val="18"/>
        </w:rPr>
      </w:pPr>
      <w:r>
        <w:rPr>
          <w:i/>
          <w:sz w:val="18"/>
          <w:szCs w:val="18"/>
        </w:rPr>
        <w:t>Aan allen die nu zijn en hierna wezen zullen, Onze Groet.</w:t>
      </w:r>
    </w:p>
    <w:p w:rsidR="00EC274C" w:rsidRDefault="00EC274C" w:rsidP="00EC274C">
      <w:pPr>
        <w:pStyle w:val="normal0"/>
        <w:rPr>
          <w:i/>
          <w:sz w:val="18"/>
          <w:szCs w:val="18"/>
        </w:rPr>
      </w:pPr>
      <w:r>
        <w:rPr>
          <w:i/>
          <w:sz w:val="18"/>
          <w:szCs w:val="18"/>
        </w:rPr>
        <w:t>Gelet op de wet van 28 augustus 1991 op de uitoefening van de diergeneeskunde, de artikelen 5, 2°, 10, § 1, tweede lid, 11, § 3 en 12, § 3;</w:t>
      </w:r>
    </w:p>
    <w:p w:rsidR="00EC274C" w:rsidRDefault="00EC274C" w:rsidP="00EC274C">
      <w:pPr>
        <w:pStyle w:val="normal0"/>
        <w:rPr>
          <w:i/>
          <w:sz w:val="18"/>
          <w:szCs w:val="18"/>
        </w:rPr>
      </w:pPr>
      <w:r>
        <w:rPr>
          <w:i/>
          <w:sz w:val="18"/>
          <w:szCs w:val="18"/>
        </w:rPr>
        <w:t>Gelet op het koninklijk besluit van 21 juli 2016 betreffende de voorwaarden voor het gebruik van geneesmiddelen door de dierenartsen en door de verantwoordelijken van de dieren;</w:t>
      </w:r>
    </w:p>
    <w:p w:rsidR="00EC274C" w:rsidRDefault="00EC274C" w:rsidP="00EC274C">
      <w:pPr>
        <w:pStyle w:val="normal0"/>
        <w:rPr>
          <w:i/>
          <w:sz w:val="18"/>
          <w:szCs w:val="18"/>
        </w:rPr>
      </w:pPr>
      <w:r>
        <w:rPr>
          <w:i/>
          <w:sz w:val="18"/>
          <w:szCs w:val="18"/>
        </w:rPr>
        <w:t>Gelet op het advies van de inspecteur van Financiën, gegeven op 10 mei 2022;</w:t>
      </w:r>
    </w:p>
    <w:p w:rsidR="00EC274C" w:rsidRDefault="00EC274C" w:rsidP="00EC274C">
      <w:pPr>
        <w:pStyle w:val="normal0"/>
        <w:rPr>
          <w:i/>
          <w:sz w:val="18"/>
          <w:szCs w:val="18"/>
        </w:rPr>
      </w:pPr>
      <w:r>
        <w:rPr>
          <w:i/>
          <w:sz w:val="18"/>
          <w:szCs w:val="18"/>
        </w:rPr>
        <w:t>Gelet op het overleg tussen de Gewestregeringen en de Federale Overheid op 20 oktober 2022;</w:t>
      </w:r>
    </w:p>
    <w:p w:rsidR="00EC274C" w:rsidRDefault="00EC274C" w:rsidP="00EC274C">
      <w:pPr>
        <w:pStyle w:val="normal0"/>
        <w:rPr>
          <w:i/>
          <w:sz w:val="18"/>
          <w:szCs w:val="18"/>
        </w:rPr>
      </w:pPr>
      <w:r>
        <w:rPr>
          <w:i/>
          <w:sz w:val="18"/>
          <w:szCs w:val="18"/>
        </w:rPr>
        <w:t>Gelet op het advies van de Nationale Landbouwraad, gegeven op 8 november 2022;</w:t>
      </w:r>
    </w:p>
    <w:p w:rsidR="00EC274C" w:rsidRDefault="00EC274C" w:rsidP="00EC274C">
      <w:pPr>
        <w:pStyle w:val="normal0"/>
        <w:rPr>
          <w:i/>
          <w:sz w:val="18"/>
          <w:szCs w:val="18"/>
        </w:rPr>
      </w:pPr>
      <w:r>
        <w:rPr>
          <w:i/>
          <w:sz w:val="18"/>
          <w:szCs w:val="18"/>
        </w:rPr>
        <w:t>Gelet op het advies van de Hoge Raad van de Orde der Dierenartsen, gegeven op 21 november 2022;</w:t>
      </w:r>
    </w:p>
    <w:p w:rsidR="00EC274C" w:rsidRDefault="00EC274C" w:rsidP="00EC274C">
      <w:pPr>
        <w:pStyle w:val="normal0"/>
        <w:rPr>
          <w:i/>
          <w:sz w:val="18"/>
          <w:szCs w:val="18"/>
        </w:rPr>
      </w:pPr>
      <w:r>
        <w:rPr>
          <w:i/>
          <w:sz w:val="18"/>
          <w:szCs w:val="18"/>
        </w:rPr>
        <w:t>Gelet op de akkoordbevinding van de Staatssecretaris voor Begroting, gegeven op 14 december 2022;</w:t>
      </w:r>
    </w:p>
    <w:p w:rsidR="00EC274C" w:rsidRDefault="00EC274C" w:rsidP="00EC274C">
      <w:pPr>
        <w:pStyle w:val="normal0"/>
        <w:rPr>
          <w:i/>
          <w:sz w:val="18"/>
          <w:szCs w:val="18"/>
        </w:rPr>
      </w:pPr>
      <w:r>
        <w:rPr>
          <w:i/>
          <w:sz w:val="18"/>
          <w:szCs w:val="18"/>
        </w:rPr>
        <w:t>Gelet op advies 72.973/3 van de Raad van State, gegeven op 24 februari 2023, met toepassing van artikel 84, § 1, eerste lid, 2°, van de wetten op de Raad van State, gecoördineerd op 12 januari 1973;</w:t>
      </w:r>
    </w:p>
    <w:p w:rsidR="00EC274C" w:rsidRDefault="00EC274C" w:rsidP="00EC274C">
      <w:pPr>
        <w:pStyle w:val="normal0"/>
        <w:rPr>
          <w:i/>
          <w:sz w:val="18"/>
          <w:szCs w:val="18"/>
        </w:rPr>
      </w:pPr>
      <w:r>
        <w:rPr>
          <w:i/>
          <w:sz w:val="18"/>
          <w:szCs w:val="18"/>
        </w:rPr>
        <w:t>Op de voordracht van de Minister van Volksgezondheid en de Minister van Landbouw en op het advies van de in Raad vergaderde Ministers,</w:t>
      </w:r>
    </w:p>
    <w:p w:rsidR="00EC274C" w:rsidRDefault="00EC274C" w:rsidP="00EC274C">
      <w:pPr>
        <w:pStyle w:val="normal0"/>
        <w:rPr>
          <w:i/>
          <w:sz w:val="18"/>
          <w:szCs w:val="18"/>
        </w:rPr>
      </w:pPr>
      <w:r>
        <w:rPr>
          <w:i/>
          <w:sz w:val="18"/>
          <w:szCs w:val="18"/>
        </w:rPr>
        <w:t>Hebben Wij besloten en besluiten Wij :</w:t>
      </w:r>
    </w:p>
    <w:p w:rsidR="00EC274C" w:rsidRDefault="00EC274C" w:rsidP="00EC274C">
      <w:pPr>
        <w:pStyle w:val="normal0"/>
        <w:rPr>
          <w:i/>
          <w:sz w:val="18"/>
          <w:szCs w:val="18"/>
        </w:rPr>
      </w:pPr>
      <w:r>
        <w:rPr>
          <w:i/>
          <w:sz w:val="18"/>
          <w:szCs w:val="18"/>
        </w:rPr>
        <w:t>Artikel 1. Voor de toepassing van dit besluit wordt onder bedrijfsdierenarts verstaan : de erkende dierenarts bedoeld in artikel 2, § 2, 2°, van het koninklijk besluit van 20 mei 2022 tot instelling van epidemiologisch toezicht op inrichtingen waar bepaalde dieren gehouden worden die een overeenkomst inzake epidemiologisch toezicht heeft gesloten met de verantwoordelijke van het varkensbeslag waarin de castraties zullen worden uitgevoerd.</w:t>
      </w:r>
    </w:p>
    <w:p w:rsidR="00EC274C" w:rsidRDefault="00EC274C" w:rsidP="00EC274C">
      <w:pPr>
        <w:pStyle w:val="normal0"/>
        <w:rPr>
          <w:i/>
          <w:sz w:val="18"/>
          <w:szCs w:val="18"/>
        </w:rPr>
      </w:pPr>
      <w:r>
        <w:rPr>
          <w:i/>
          <w:sz w:val="18"/>
          <w:szCs w:val="18"/>
        </w:rPr>
        <w:t>Art. 2. De chirurgische castratie van mannelijke biggen van maximaal 7 dagen door de verantwoordelijke van het varkensbeslag is toegelaten, mits er een schriftelijk akkoord werd opgemaakt met de bedrijfsdierenarts. De verantwoordelijke voert deze castraties uit onder direct toezicht van deze dierenarts.</w:t>
      </w:r>
    </w:p>
    <w:p w:rsidR="00EC274C" w:rsidRDefault="00EC274C" w:rsidP="00EC274C">
      <w:pPr>
        <w:pStyle w:val="normal0"/>
        <w:rPr>
          <w:i/>
          <w:sz w:val="18"/>
          <w:szCs w:val="18"/>
        </w:rPr>
      </w:pPr>
      <w:r>
        <w:rPr>
          <w:i/>
          <w:sz w:val="18"/>
          <w:szCs w:val="18"/>
        </w:rPr>
        <w:t>Art. 3. Alleen chirurgische castratie met lokale verdoving en analgesie op andere wijze dan weefselscheuring is toegestaan. Het gebruik van algemene anesthetica blijft voorbehouden aan dierenartsen.</w:t>
      </w:r>
    </w:p>
    <w:p w:rsidR="00EC274C" w:rsidRDefault="00EC274C" w:rsidP="00EC274C">
      <w:pPr>
        <w:pStyle w:val="normal0"/>
        <w:rPr>
          <w:i/>
          <w:sz w:val="18"/>
          <w:szCs w:val="18"/>
        </w:rPr>
      </w:pPr>
      <w:r>
        <w:rPr>
          <w:i/>
          <w:sz w:val="18"/>
          <w:szCs w:val="18"/>
        </w:rPr>
        <w:t>Art. 4. § 1. Het schriftelijk akkoord van de bedrijfsdierenarts wordt opgemaakt in 2 exemplaren. Het exemplaar van de dierenarts wordt bewaard bij de administratieve documenten van het depot waar de bedrijfsdierenarts zich bevoorraadt bedoeld in artikel 6 van het koninklijk besluit van 21 juli 2016 betreffende de voorwaarden voor het gebruik van geneesmiddelen door de dierenartsen en door de verantwoordelijken van de dieren. Het exemplaar van de verantwoordelijke wordt bewaard in het register bedoeld in artikel 53 van hetzelfde koninklijk besluit van 21 juli 2016.</w:t>
      </w:r>
    </w:p>
    <w:p w:rsidR="00EC274C" w:rsidRDefault="00EC274C" w:rsidP="00EC274C">
      <w:pPr>
        <w:pStyle w:val="normal0"/>
        <w:rPr>
          <w:i/>
          <w:sz w:val="18"/>
          <w:szCs w:val="18"/>
        </w:rPr>
      </w:pPr>
      <w:r>
        <w:rPr>
          <w:i/>
          <w:sz w:val="18"/>
          <w:szCs w:val="18"/>
        </w:rPr>
        <w:t>§ 2. De bedrijfsdierenarts kan het schriftelijk akkoord ten allen tijde beëindigen indien hij vaststelt dat de verantwoordelijke de in dit besluit bepaalde voorwaarden niet naleeft.</w:t>
      </w:r>
    </w:p>
    <w:p w:rsidR="00EC274C" w:rsidRDefault="00EC274C" w:rsidP="00EC274C">
      <w:pPr>
        <w:pStyle w:val="normal0"/>
        <w:rPr>
          <w:i/>
          <w:sz w:val="18"/>
          <w:szCs w:val="18"/>
        </w:rPr>
      </w:pPr>
      <w:r>
        <w:rPr>
          <w:i/>
          <w:sz w:val="18"/>
          <w:szCs w:val="18"/>
        </w:rPr>
        <w:t>In dit geval stuurt de bedrijfsdierenarts de beëindiging van het schriftelijk akkoord per aangetekende brief naar de verantwoordelijke. De bedrijfsdierenarts en de verantwoordelijke bewaren de opzeggingsbrief op dezelfde wijze als vermeld in paragraaf 1.</w:t>
      </w:r>
    </w:p>
    <w:p w:rsidR="00EC274C" w:rsidRDefault="00EC274C" w:rsidP="00EC274C">
      <w:pPr>
        <w:pStyle w:val="normal0"/>
        <w:rPr>
          <w:i/>
          <w:sz w:val="18"/>
          <w:szCs w:val="18"/>
        </w:rPr>
      </w:pPr>
      <w:r>
        <w:rPr>
          <w:i/>
          <w:sz w:val="18"/>
          <w:szCs w:val="18"/>
        </w:rPr>
        <w:t>§ 3. Bij wijziging van bedrijfsdierenarts dient op dezelfde wijze een nieuw schriftelijk akkoord te worden opgemaakt.</w:t>
      </w:r>
    </w:p>
    <w:p w:rsidR="00EC274C" w:rsidRDefault="00EC274C" w:rsidP="00EC274C">
      <w:pPr>
        <w:pStyle w:val="normal0"/>
        <w:rPr>
          <w:i/>
          <w:sz w:val="18"/>
          <w:szCs w:val="18"/>
        </w:rPr>
      </w:pPr>
      <w:r>
        <w:rPr>
          <w:i/>
          <w:sz w:val="18"/>
          <w:szCs w:val="18"/>
        </w:rPr>
        <w:t>Art. 5. De bedrijfsdierenarts stelt te beschikking van de verantwoordelijke de hoeveelheid lokale verdovende middelen die nodig is voor de castratie van zijn biggen op het ogenblik van de chirurgische ingreep. Deze dierenarts laat geen verdovende middelen achter in de voorraad van de verantwoordelijke.</w:t>
      </w:r>
    </w:p>
    <w:p w:rsidR="00EC274C" w:rsidRDefault="00EC274C" w:rsidP="00EC274C">
      <w:pPr>
        <w:pStyle w:val="normal0"/>
        <w:rPr>
          <w:i/>
          <w:sz w:val="18"/>
          <w:szCs w:val="18"/>
        </w:rPr>
      </w:pPr>
      <w:r>
        <w:rPr>
          <w:i/>
          <w:sz w:val="18"/>
          <w:szCs w:val="18"/>
        </w:rPr>
        <w:t>Art. 6. In het koninklijk besluit van 21 juli 2016 betreffende de voorwaarden voor het gebruik van geneesmiddelen door de dierenartsen en door de verantwoordelijken van de dieren, worden de volgende wijzigingen aangebracht:</w:t>
      </w:r>
    </w:p>
    <w:p w:rsidR="00EC274C" w:rsidRDefault="00EC274C" w:rsidP="00EC274C">
      <w:pPr>
        <w:pStyle w:val="normal0"/>
        <w:rPr>
          <w:i/>
          <w:sz w:val="18"/>
          <w:szCs w:val="18"/>
        </w:rPr>
      </w:pPr>
      <w:r>
        <w:rPr>
          <w:i/>
          <w:sz w:val="18"/>
          <w:szCs w:val="18"/>
        </w:rPr>
        <w:t>1° artikel 6 wordt aangevuld met de bepaling onder 11°, luidende : "11° in voorkomend geval, de schriftelijke overeenkomst bedoeld in het koninklijk besluit tot toelating van de uitvoering van de chirurgische castratie van mannelijke biggen van maximaal 7 dagen door de verantwoordelijke op zijn eigen biggen" ;</w:t>
      </w:r>
    </w:p>
    <w:p w:rsidR="00EC274C" w:rsidRDefault="00EC274C" w:rsidP="00EC274C">
      <w:pPr>
        <w:pStyle w:val="normal0"/>
        <w:rPr>
          <w:i/>
          <w:sz w:val="18"/>
          <w:szCs w:val="18"/>
        </w:rPr>
      </w:pPr>
      <w:r>
        <w:rPr>
          <w:i/>
          <w:sz w:val="18"/>
          <w:szCs w:val="18"/>
        </w:rPr>
        <w:t>2° artikel 54, eerste lid, wordt aangevuld met de bepaling onder 5°, luidende: "5° in voorkomend geval, aan de schriftelijke overeenkomst bedoeld in het koninklijk besluit van 19 april 2023 tot toelating van de uitvoering van de chirurgische castratie van mannelijke biggen van maximaal 7 dagen door de verantwoordelijke op zijn eigen biggen ";</w:t>
      </w:r>
    </w:p>
    <w:p w:rsidR="00EC274C" w:rsidRDefault="00EC274C" w:rsidP="00EC274C">
      <w:pPr>
        <w:pStyle w:val="normal0"/>
        <w:rPr>
          <w:i/>
          <w:sz w:val="18"/>
          <w:szCs w:val="18"/>
        </w:rPr>
      </w:pPr>
      <w:r>
        <w:rPr>
          <w:i/>
          <w:sz w:val="18"/>
          <w:szCs w:val="18"/>
        </w:rPr>
        <w:t>3° bijlage 2 wordt aangevuld met een lid, luidende:</w:t>
      </w:r>
    </w:p>
    <w:p w:rsidR="00EC274C" w:rsidRDefault="00EC274C" w:rsidP="00EC274C">
      <w:pPr>
        <w:pStyle w:val="normal0"/>
        <w:rPr>
          <w:i/>
          <w:sz w:val="18"/>
          <w:szCs w:val="18"/>
        </w:rPr>
      </w:pPr>
      <w:r>
        <w:rPr>
          <w:i/>
          <w:sz w:val="18"/>
          <w:szCs w:val="18"/>
        </w:rPr>
        <w:t>"Geneesmiddelen verschaft in het kader van een schriftelijk akkoord in de zin van artikel 5, 2° van de wet van 28 augustus 1991 op de uitoefening van de diergeneeskunde:</w:t>
      </w:r>
    </w:p>
    <w:p w:rsidR="00EC274C" w:rsidRDefault="00EC274C" w:rsidP="00EC274C">
      <w:pPr>
        <w:pStyle w:val="normal0"/>
        <w:rPr>
          <w:i/>
          <w:sz w:val="18"/>
          <w:szCs w:val="18"/>
        </w:rPr>
      </w:pPr>
      <w:r>
        <w:rPr>
          <w:i/>
          <w:sz w:val="18"/>
          <w:szCs w:val="18"/>
        </w:rPr>
        <w:lastRenderedPageBreak/>
        <w:t>Voor castratie van mannelijke biggen: lokale verdoving".</w:t>
      </w:r>
    </w:p>
    <w:p w:rsidR="00EC274C" w:rsidRDefault="00EC274C" w:rsidP="00EC274C">
      <w:pPr>
        <w:pStyle w:val="normal0"/>
        <w:rPr>
          <w:i/>
          <w:sz w:val="18"/>
          <w:szCs w:val="18"/>
        </w:rPr>
      </w:pPr>
      <w:r>
        <w:rPr>
          <w:i/>
          <w:sz w:val="18"/>
          <w:szCs w:val="18"/>
        </w:rPr>
        <w:t>Art. 7. De minister bevoegd voor Volksgezondheid en de minister bevoegd voor Landbouw zijn, ieder wat hem betreft, belast met de uitvoering van dit besluit.</w:t>
      </w:r>
    </w:p>
    <w:p w:rsidR="00EC274C" w:rsidRDefault="00EC274C" w:rsidP="00EC274C">
      <w:pPr>
        <w:pStyle w:val="normal0"/>
        <w:rPr>
          <w:i/>
          <w:sz w:val="18"/>
          <w:szCs w:val="18"/>
        </w:rPr>
      </w:pPr>
      <w:r>
        <w:rPr>
          <w:i/>
          <w:sz w:val="18"/>
          <w:szCs w:val="18"/>
        </w:rPr>
        <w:t>Gegeven te Brussel, 19 april 2023.</w:t>
      </w:r>
    </w:p>
    <w:p w:rsidR="00563480" w:rsidRDefault="00000000"/>
    <w:sectPr w:rsidR="00563480"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4C"/>
    <w:rsid w:val="00631D3B"/>
    <w:rsid w:val="006B2EC0"/>
    <w:rsid w:val="00702DAC"/>
    <w:rsid w:val="00C45906"/>
    <w:rsid w:val="00D478F3"/>
    <w:rsid w:val="00EC2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F68EE32"/>
  <w15:chartTrackingRefBased/>
  <w15:docId w15:val="{BAE0EEA2-57D6-1849-99B5-0E1A8FBA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rsid w:val="00EC274C"/>
    <w:pPr>
      <w:spacing w:line="276" w:lineRule="auto"/>
    </w:pPr>
    <w:rPr>
      <w:rFonts w:ascii="Arial" w:eastAsia="Arial" w:hAnsi="Arial" w:cs="Arial"/>
      <w:kern w:val="0"/>
      <w:sz w:val="22"/>
      <w:szCs w:val="22"/>
      <w:lang w:val="nl"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4348</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2023-05-19T13:48:00Z</dcterms:created>
  <dcterms:modified xsi:type="dcterms:W3CDTF">2023-05-19T13:49:00Z</dcterms:modified>
</cp:coreProperties>
</file>